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Noto Naskh Arabic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eastAsia="方正小标宋简体" w:cs="Noto Naskh Arabic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Noto Naskh Arabic"/>
          <w:b w:val="0"/>
          <w:bCs w:val="0"/>
          <w:sz w:val="36"/>
          <w:szCs w:val="36"/>
          <w:lang w:val="en-US" w:eastAsia="zh-CN"/>
        </w:rPr>
        <w:t>城乡居民基本养老保险政策宣传动漫微视频</w:t>
      </w:r>
      <w:r>
        <w:rPr>
          <w:rFonts w:hint="eastAsia" w:ascii="方正小标宋简体" w:eastAsia="方正小标宋简体" w:cs="Noto Naskh Arabic"/>
          <w:b w:val="0"/>
          <w:bCs w:val="0"/>
          <w:sz w:val="36"/>
          <w:szCs w:val="36"/>
          <w:lang w:val="en-US" w:eastAsia="zh-CN"/>
        </w:rPr>
        <w:t>创作</w:t>
      </w:r>
    </w:p>
    <w:p>
      <w:pPr>
        <w:jc w:val="center"/>
        <w:rPr>
          <w:rFonts w:hint="eastAsia" w:ascii="宋体" w:cs="宋体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项目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报价表</w:t>
      </w:r>
    </w:p>
    <w:tbl>
      <w:tblPr>
        <w:tblStyle w:val="9"/>
        <w:tblW w:w="8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2951"/>
        <w:gridCol w:w="848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2785" w:type="dxa"/>
            <w:vAlign w:val="center"/>
          </w:tcPr>
          <w:p>
            <w:pPr>
              <w:pStyle w:val="2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eastAsia="zh-CN"/>
              </w:rPr>
              <w:t>项目</w:t>
            </w:r>
          </w:p>
        </w:tc>
        <w:tc>
          <w:tcPr>
            <w:tcW w:w="2951" w:type="dxa"/>
            <w:vAlign w:val="center"/>
          </w:tcPr>
          <w:p>
            <w:pPr>
              <w:pStyle w:val="2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eastAsia="zh-CN"/>
              </w:rPr>
              <w:t>规格</w:t>
            </w:r>
          </w:p>
        </w:tc>
        <w:tc>
          <w:tcPr>
            <w:tcW w:w="848" w:type="dxa"/>
            <w:vAlign w:val="center"/>
          </w:tcPr>
          <w:p>
            <w:pPr>
              <w:pStyle w:val="2"/>
              <w:jc w:val="center"/>
              <w:rPr>
                <w:rFonts w:hint="eastAsia" w:asci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824" w:type="dxa"/>
            <w:vAlign w:val="center"/>
          </w:tcPr>
          <w:p>
            <w:pPr>
              <w:pStyle w:val="2"/>
              <w:jc w:val="center"/>
              <w:rPr>
                <w:rFonts w:hint="eastAsia" w:asci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eastAsia="zh-CN"/>
              </w:rPr>
              <w:t>金额</w:t>
            </w:r>
            <w:r>
              <w:rPr>
                <w:rFonts w:ascii="宋体" w:cs="宋体"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元</w:t>
            </w:r>
            <w:r>
              <w:rPr>
                <w:rFonts w:ascii="宋体" w:cs="宋体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策划动漫微视频解说词文案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总时长2</w:t>
            </w:r>
            <w:r>
              <w:rPr>
                <w:rFonts w:asci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分钟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解说词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1项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  <w:jc w:val="center"/>
        </w:trPr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创作动漫微视频分镜脚本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每段解说词时长、总时长及参考样片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1项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  <w:jc w:val="center"/>
        </w:trPr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创作动漫微视频原画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每段解说词创作成品原画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1项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创作动漫配音、配乐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专业配音员配音（不得采用AI配音）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1项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制作成片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1920*1080  高清MP4</w:t>
            </w:r>
          </w:p>
          <w:p>
            <w:pPr>
              <w:pStyle w:val="2"/>
              <w:jc w:val="center"/>
              <w:rPr>
                <w:rFonts w:asci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H.264输出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1项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6584" w:type="dxa"/>
            <w:gridSpan w:val="3"/>
            <w:vAlign w:val="center"/>
          </w:tcPr>
          <w:p>
            <w:pPr>
              <w:pStyle w:val="2"/>
              <w:jc w:val="center"/>
              <w:rPr>
                <w:rFonts w:asci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824" w:type="dxa"/>
            <w:vAlign w:val="center"/>
          </w:tcPr>
          <w:p>
            <w:pPr>
              <w:pStyle w:val="2"/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8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大写：</w:t>
            </w:r>
          </w:p>
        </w:tc>
      </w:tr>
    </w:tbl>
    <w:p>
      <w:pPr>
        <w:pStyle w:val="8"/>
        <w:widowControl/>
        <w:shd w:val="clear" w:color="auto" w:fill="FFFFFF"/>
        <w:spacing w:beforeAutospacing="0" w:afterAutospacing="0" w:line="578" w:lineRule="exact"/>
        <w:jc w:val="both"/>
        <w:rPr>
          <w:rStyle w:val="11"/>
          <w:rFonts w:hint="eastAsia" w:ascii="Times New Roman" w:hAnsi="Times New Roman" w:eastAsia="仿宋_GB2312"/>
          <w:b w:val="0"/>
          <w:sz w:val="32"/>
          <w:szCs w:val="32"/>
          <w:shd w:val="clear" w:color="auto" w:fill="FFFFFF"/>
          <w:lang w:eastAsia="zh-CN"/>
        </w:rPr>
      </w:pPr>
    </w:p>
    <w:p>
      <w:pPr>
        <w:pStyle w:val="8"/>
        <w:widowControl/>
        <w:shd w:val="clear" w:color="auto" w:fill="FFFFFF"/>
        <w:spacing w:beforeAutospacing="0" w:afterAutospacing="0" w:line="578" w:lineRule="exact"/>
        <w:ind w:firstLine="3640" w:firstLineChars="1300"/>
        <w:jc w:val="both"/>
        <w:rPr>
          <w:rStyle w:val="11"/>
          <w:rFonts w:hint="eastAsia" w:ascii="Times New Roman" w:hAnsi="Times New Roman" w:eastAsia="仿宋_GB2312"/>
          <w:b w:val="0"/>
          <w:sz w:val="28"/>
          <w:szCs w:val="28"/>
          <w:shd w:val="clear" w:color="auto" w:fill="FFFFFF"/>
          <w:lang w:eastAsia="zh-CN"/>
        </w:rPr>
      </w:pPr>
      <w:r>
        <w:rPr>
          <w:rStyle w:val="11"/>
          <w:rFonts w:hint="eastAsia" w:ascii="Times New Roman" w:hAnsi="Times New Roman" w:eastAsia="仿宋_GB2312"/>
          <w:b w:val="0"/>
          <w:sz w:val="28"/>
          <w:szCs w:val="28"/>
          <w:shd w:val="clear" w:color="auto" w:fill="FFFFFF"/>
          <w:lang w:eastAsia="zh-CN"/>
        </w:rPr>
        <w:t>报价单位：</w:t>
      </w:r>
      <w:r>
        <w:rPr>
          <w:rStyle w:val="11"/>
          <w:rFonts w:hint="eastAsia" w:ascii="Times New Roman" w:hAnsi="Times New Roman" w:eastAsia="仿宋_GB2312"/>
          <w:b w:val="0"/>
          <w:sz w:val="28"/>
          <w:szCs w:val="28"/>
          <w:u w:val="single"/>
          <w:shd w:val="clear" w:color="auto" w:fill="FFFFFF"/>
          <w:lang w:eastAsia="zh-CN"/>
        </w:rPr>
        <w:t>　　　　　　　　　　　</w:t>
      </w:r>
      <w:r>
        <w:rPr>
          <w:rStyle w:val="11"/>
          <w:rFonts w:ascii="Times New Roman" w:hAnsi="Times New Roman" w:eastAsia="仿宋_GB2312"/>
          <w:b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Style w:val="11"/>
          <w:rFonts w:hint="eastAsia" w:ascii="Times New Roman" w:hAnsi="Times New Roman" w:eastAsia="仿宋_GB2312"/>
          <w:b w:val="0"/>
          <w:sz w:val="28"/>
          <w:szCs w:val="28"/>
          <w:u w:val="single"/>
          <w:shd w:val="clear" w:color="auto" w:fill="FFFFFF"/>
          <w:lang w:eastAsia="zh-CN"/>
        </w:rPr>
        <w:t>　</w:t>
      </w:r>
      <w:r>
        <w:rPr>
          <w:rStyle w:val="11"/>
          <w:rFonts w:hint="eastAsia" w:ascii="Times New Roman" w:hAnsi="Times New Roman" w:eastAsia="仿宋_GB2312"/>
          <w:b w:val="0"/>
          <w:sz w:val="28"/>
          <w:szCs w:val="28"/>
          <w:shd w:val="clear" w:color="auto" w:fill="FFFFFF"/>
          <w:lang w:eastAsia="zh-CN"/>
        </w:rPr>
        <w:t>　　</w:t>
      </w:r>
    </w:p>
    <w:p>
      <w:pPr>
        <w:pStyle w:val="8"/>
        <w:widowControl/>
        <w:shd w:val="clear" w:color="auto" w:fill="FFFFFF"/>
        <w:spacing w:beforeAutospacing="0" w:afterAutospacing="0" w:line="578" w:lineRule="exact"/>
        <w:jc w:val="both"/>
        <w:rPr>
          <w:rStyle w:val="11"/>
          <w:rFonts w:hint="eastAsia" w:ascii="Times New Roman" w:hAnsi="Times New Roman" w:eastAsia="仿宋_GB2312"/>
          <w:b w:val="0"/>
          <w:sz w:val="32"/>
          <w:szCs w:val="32"/>
          <w:shd w:val="clear" w:color="auto" w:fill="FFFFFF"/>
          <w:lang w:eastAsia="zh-CN"/>
        </w:rPr>
      </w:pPr>
      <w:r>
        <w:rPr>
          <w:rStyle w:val="11"/>
          <w:rFonts w:hint="eastAsia" w:ascii="Times New Roman" w:hAnsi="Times New Roman" w:eastAsia="仿宋_GB2312"/>
          <w:b w:val="0"/>
          <w:sz w:val="28"/>
          <w:szCs w:val="28"/>
          <w:shd w:val="clear" w:color="auto" w:fill="FFFFFF"/>
          <w:lang w:eastAsia="zh-CN"/>
        </w:rPr>
        <w:t>　　　　　　　　　　　　　日　　期：</w:t>
      </w:r>
      <w:r>
        <w:rPr>
          <w:rStyle w:val="11"/>
          <w:rFonts w:hint="eastAsia" w:ascii="Times New Roman" w:hAnsi="Times New Roman" w:eastAsia="仿宋_GB2312"/>
          <w:b w:val="0"/>
          <w:sz w:val="28"/>
          <w:szCs w:val="28"/>
          <w:u w:val="single"/>
          <w:shd w:val="clear" w:color="auto" w:fill="FFFFFF"/>
          <w:lang w:eastAsia="zh-CN"/>
        </w:rPr>
        <w:t>　　　　　　　　　　　</w:t>
      </w:r>
      <w:r>
        <w:rPr>
          <w:rStyle w:val="11"/>
          <w:rFonts w:ascii="Times New Roman" w:hAnsi="Times New Roman" w:eastAsia="仿宋_GB2312"/>
          <w:b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Style w:val="11"/>
          <w:rFonts w:hint="eastAsia" w:ascii="Times New Roman" w:hAnsi="Times New Roman" w:eastAsia="仿宋_GB2312"/>
          <w:b w:val="0"/>
          <w:sz w:val="28"/>
          <w:szCs w:val="28"/>
          <w:u w:val="single"/>
          <w:shd w:val="clear" w:color="auto" w:fill="FFFFFF"/>
          <w:lang w:eastAsia="zh-CN"/>
        </w:rPr>
        <w:t>　</w:t>
      </w:r>
      <w:r>
        <w:rPr>
          <w:rStyle w:val="11"/>
          <w:rFonts w:hint="eastAsia" w:ascii="Times New Roman" w:hAnsi="Times New Roman" w:eastAsia="仿宋_GB2312"/>
          <w:b w:val="0"/>
          <w:sz w:val="32"/>
          <w:szCs w:val="32"/>
          <w:shd w:val="clear" w:color="auto" w:fill="FFFFFF"/>
          <w:lang w:eastAsia="zh-CN"/>
        </w:rPr>
        <w:t>　</w:t>
      </w:r>
    </w:p>
    <w:sectPr>
      <w:pgSz w:w="11906" w:h="16838"/>
      <w:pgMar w:top="1417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FiNmE0YTI3OGYyN2Y4MzljOWVjNzRjMTdjMTJjYzMifQ=="/>
  </w:docVars>
  <w:rsids>
    <w:rsidRoot w:val="00000000"/>
    <w:rsid w:val="140D3121"/>
    <w:rsid w:val="142529BF"/>
    <w:rsid w:val="3F3EFB2A"/>
    <w:rsid w:val="4A353F7D"/>
    <w:rsid w:val="59272A7D"/>
    <w:rsid w:val="609D69F6"/>
    <w:rsid w:val="6A4979CA"/>
    <w:rsid w:val="6E2A323D"/>
    <w:rsid w:val="74FFD463"/>
    <w:rsid w:val="79D65661"/>
    <w:rsid w:val="7DB78330"/>
    <w:rsid w:val="D52FB868"/>
    <w:rsid w:val="FFBF2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styleId="12">
    <w:name w:val="List Paragraph"/>
    <w:basedOn w:val="1"/>
    <w:qFormat/>
    <w:uiPriority w:val="0"/>
    <w:pPr>
      <w:ind w:firstLine="200" w:firstLineChars="200"/>
    </w:p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720</Words>
  <Characters>779</Characters>
  <Lines>65</Lines>
  <Paragraphs>40</Paragraphs>
  <TotalTime>20</TotalTime>
  <ScaleCrop>false</ScaleCrop>
  <LinksUpToDate>false</LinksUpToDate>
  <CharactersWithSpaces>915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2021-08-27T10:47:00Z</dcterms:created>
  <dc:creator>无言</dc:creator>
  <cp:lastModifiedBy>user</cp:lastModifiedBy>
  <cp:lastPrinted>2024-11-07T17:22:00Z</cp:lastPrinted>
  <dcterms:modified xsi:type="dcterms:W3CDTF">2024-11-07T11:03:23Z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D88DAF56BCA14B2BBE56D7F3E1F3A315_13</vt:lpwstr>
  </property>
</Properties>
</file>